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CD99" w14:textId="77777777" w:rsidR="004E534B" w:rsidRDefault="004E534B" w:rsidP="004E534B">
      <w:pPr>
        <w:jc w:val="center"/>
        <w:rPr>
          <w:b/>
          <w:bCs/>
          <w:lang w:val="en-US"/>
        </w:rPr>
      </w:pPr>
      <w:r w:rsidRPr="004E534B">
        <w:rPr>
          <w:b/>
          <w:bCs/>
        </w:rPr>
        <w:t>Скијатос за Велигден</w:t>
      </w:r>
    </w:p>
    <w:p w14:paraId="4A2C0762" w14:textId="079D6D2E" w:rsidR="004E534B" w:rsidRPr="004E534B" w:rsidRDefault="004E534B" w:rsidP="004E534B">
      <w:pPr>
        <w:pStyle w:val="ListParagraph"/>
        <w:numPr>
          <w:ilvl w:val="0"/>
          <w:numId w:val="3"/>
        </w:numPr>
        <w:shd w:val="clear" w:color="auto" w:fill="FFFFFF"/>
        <w:spacing w:after="100" w:afterAutospacing="1" w:line="240" w:lineRule="auto"/>
        <w:outlineLvl w:val="1"/>
        <w:rPr>
          <w:rFonts w:ascii="Segoe UI" w:eastAsia="Times New Roman" w:hAnsi="Segoe UI" w:cs="Segoe UI"/>
          <w:b/>
          <w:bCs/>
          <w:color w:val="284980"/>
          <w:kern w:val="0"/>
          <w:sz w:val="36"/>
          <w:szCs w:val="36"/>
          <w:lang w:eastAsia="mk-MK"/>
          <w14:ligatures w14:val="none"/>
        </w:rPr>
      </w:pPr>
      <w:r w:rsidRPr="004E534B">
        <w:rPr>
          <w:rFonts w:ascii="Segoe UI" w:eastAsia="Times New Roman" w:hAnsi="Segoe UI" w:cs="Segoe UI"/>
          <w:b/>
          <w:bCs/>
          <w:color w:val="284980"/>
          <w:kern w:val="0"/>
          <w:sz w:val="36"/>
          <w:szCs w:val="36"/>
          <w:lang w:eastAsia="mk-MK"/>
          <w14:ligatures w14:val="none"/>
        </w:rPr>
        <w:t xml:space="preserve">Сместување во Вила </w:t>
      </w:r>
    </w:p>
    <w:p w14:paraId="011430D3" w14:textId="77777777" w:rsidR="004E534B" w:rsidRPr="004E534B" w:rsidRDefault="004E534B" w:rsidP="004E534B">
      <w:pPr>
        <w:rPr>
          <w:b/>
          <w:bCs/>
        </w:rPr>
      </w:pPr>
    </w:p>
    <w:p w14:paraId="7EA34E91" w14:textId="43497DD4" w:rsidR="004E534B" w:rsidRPr="004E534B" w:rsidRDefault="004E534B" w:rsidP="004E534B">
      <w:pPr>
        <w:pStyle w:val="ListParagraph"/>
        <w:numPr>
          <w:ilvl w:val="0"/>
          <w:numId w:val="1"/>
        </w:numPr>
      </w:pPr>
      <w:r w:rsidRPr="004E534B">
        <w:t>Редовна цена 1</w:t>
      </w:r>
      <w:r w:rsidR="00FC7E38" w:rsidRPr="00FC7E38">
        <w:t>39</w:t>
      </w:r>
      <w:r w:rsidRPr="004E534B">
        <w:t xml:space="preserve">е  </w:t>
      </w:r>
      <w:r>
        <w:t xml:space="preserve">- </w:t>
      </w:r>
      <w:r w:rsidRPr="004E534B">
        <w:rPr>
          <w:b/>
          <w:bCs/>
        </w:rPr>
        <w:t>Промотивна цена 1</w:t>
      </w:r>
      <w:r w:rsidR="00FC7E38" w:rsidRPr="00FC7E38">
        <w:rPr>
          <w:b/>
          <w:bCs/>
        </w:rPr>
        <w:t>19</w:t>
      </w:r>
      <w:r w:rsidRPr="004E534B">
        <w:rPr>
          <w:b/>
          <w:bCs/>
        </w:rPr>
        <w:t>е</w:t>
      </w:r>
      <w:r>
        <w:rPr>
          <w:b/>
          <w:bCs/>
        </w:rPr>
        <w:t>.</w:t>
      </w:r>
    </w:p>
    <w:p w14:paraId="6CA761CA" w14:textId="050064B8" w:rsidR="004E534B" w:rsidRPr="004E534B" w:rsidRDefault="004E534B" w:rsidP="004E534B">
      <w:pPr>
        <w:pStyle w:val="ListParagraph"/>
        <w:numPr>
          <w:ilvl w:val="0"/>
          <w:numId w:val="1"/>
        </w:numPr>
        <w:rPr>
          <w:lang w:val="en-US"/>
        </w:rPr>
      </w:pPr>
      <w:r>
        <w:rPr>
          <w:b/>
          <w:bCs/>
        </w:rPr>
        <w:t>Тргнување 17.04.2025  Враќање 21.04.2025</w:t>
      </w:r>
    </w:p>
    <w:p w14:paraId="6E390463" w14:textId="77777777" w:rsidR="004E534B" w:rsidRPr="004E534B" w:rsidRDefault="004E534B" w:rsidP="004E534B">
      <w:pPr>
        <w:pStyle w:val="ListParagraph"/>
        <w:numPr>
          <w:ilvl w:val="0"/>
          <w:numId w:val="1"/>
        </w:numPr>
        <w:rPr>
          <w:lang w:val="en-US"/>
        </w:rPr>
      </w:pPr>
    </w:p>
    <w:p w14:paraId="449A8079" w14:textId="7DA0558C" w:rsidR="004E534B" w:rsidRPr="00FC7E38" w:rsidRDefault="004E534B" w:rsidP="004E534B">
      <w:pPr>
        <w:pStyle w:val="ListParagraph"/>
        <w:rPr>
          <w:b/>
          <w:bCs/>
        </w:rPr>
      </w:pPr>
      <w:r w:rsidRPr="00FC7E38">
        <w:rPr>
          <w:b/>
          <w:bCs/>
        </w:rPr>
        <w:t xml:space="preserve">Прв ден -Четврток (17.04.2025) </w:t>
      </w:r>
    </w:p>
    <w:p w14:paraId="7BCDFF7D" w14:textId="77777777" w:rsidR="004E534B" w:rsidRPr="00324254" w:rsidRDefault="004E534B" w:rsidP="004E534B">
      <w:pPr>
        <w:pStyle w:val="ListParagraph"/>
        <w:numPr>
          <w:ilvl w:val="0"/>
          <w:numId w:val="1"/>
        </w:numPr>
      </w:pPr>
      <w:r w:rsidRPr="004E534B">
        <w:t>Собир на групата пред хотел Русија околу 22-23часот.За точно време на тргање патниците ке добијат СМС порака два дена пред терминот, во зависност од возниот ред на траект компаниите .Ноќно возење со попатни паузи.</w:t>
      </w:r>
    </w:p>
    <w:p w14:paraId="10EE8E2B" w14:textId="0B569D8F" w:rsidR="00324254" w:rsidRPr="00FC7E38" w:rsidRDefault="00324254" w:rsidP="004E534B">
      <w:pPr>
        <w:pStyle w:val="ListParagraph"/>
        <w:numPr>
          <w:ilvl w:val="0"/>
          <w:numId w:val="1"/>
        </w:numPr>
        <w:rPr>
          <w:b/>
          <w:bCs/>
        </w:rPr>
      </w:pPr>
      <w:r w:rsidRPr="00FC7E38">
        <w:rPr>
          <w:b/>
          <w:bCs/>
        </w:rPr>
        <w:t>Втор ден - Четврток (18.04.2025)</w:t>
      </w:r>
    </w:p>
    <w:p w14:paraId="639E92B8" w14:textId="529CA0BD" w:rsidR="00324254" w:rsidRDefault="00324254" w:rsidP="00324254">
      <w:pPr>
        <w:pStyle w:val="ListParagraph"/>
      </w:pPr>
      <w:r w:rsidRPr="00324254">
        <w:t>Ден за слободни активности и прошетки низ една од најубавите улице во Скијатос Пападијаманти,дружење и уживање во најубавото кафе со преубав поглед  со цел да го  почувствувате духот на островот.</w:t>
      </w:r>
    </w:p>
    <w:p w14:paraId="3F7993A5" w14:textId="2DA04FA2" w:rsidR="004E534B" w:rsidRPr="00FC7E38" w:rsidRDefault="004E534B" w:rsidP="00324254">
      <w:pPr>
        <w:pStyle w:val="ListParagraph"/>
        <w:numPr>
          <w:ilvl w:val="0"/>
          <w:numId w:val="1"/>
        </w:numPr>
        <w:rPr>
          <w:b/>
          <w:bCs/>
        </w:rPr>
      </w:pPr>
      <w:r w:rsidRPr="00FC7E38">
        <w:rPr>
          <w:b/>
          <w:bCs/>
        </w:rPr>
        <w:t>Трет ден-Сабота(19.04.2025 ) Крстарење</w:t>
      </w:r>
    </w:p>
    <w:p w14:paraId="12FB9D72" w14:textId="77777777" w:rsidR="00324254" w:rsidRPr="00324254" w:rsidRDefault="00324254" w:rsidP="00324254">
      <w:pPr>
        <w:pStyle w:val="NormalWeb"/>
        <w:shd w:val="clear" w:color="auto" w:fill="F8F8F8"/>
        <w:spacing w:before="0" w:beforeAutospacing="0" w:after="0" w:afterAutospacing="0"/>
        <w:ind w:left="720"/>
        <w:rPr>
          <w:rFonts w:ascii="Segoe UI" w:hAnsi="Segoe UI" w:cs="Segoe UI"/>
          <w:color w:val="171717" w:themeColor="background2" w:themeShade="1A"/>
        </w:rPr>
      </w:pPr>
      <w:r w:rsidRPr="00324254">
        <w:rPr>
          <w:rFonts w:ascii="Segoe UI" w:hAnsi="Segoe UI" w:cs="Segoe UI"/>
          <w:color w:val="171717" w:themeColor="background2" w:themeShade="1A"/>
        </w:rPr>
        <w:t>Крстарење до Lalaria beach и Островот Skopelos.</w:t>
      </w:r>
    </w:p>
    <w:p w14:paraId="59D3C7D9" w14:textId="77777777" w:rsidR="00324254" w:rsidRPr="00324254" w:rsidRDefault="00324254" w:rsidP="00324254">
      <w:pPr>
        <w:pStyle w:val="NormalWeb"/>
        <w:numPr>
          <w:ilvl w:val="0"/>
          <w:numId w:val="1"/>
        </w:numPr>
        <w:shd w:val="clear" w:color="auto" w:fill="F8F8F8"/>
        <w:spacing w:before="0" w:beforeAutospacing="0" w:after="0" w:afterAutospacing="0"/>
        <w:rPr>
          <w:rFonts w:ascii="Segoe UI" w:hAnsi="Segoe UI" w:cs="Segoe UI"/>
          <w:color w:val="171717" w:themeColor="background2" w:themeShade="1A"/>
        </w:rPr>
      </w:pPr>
      <w:r w:rsidRPr="00324254">
        <w:rPr>
          <w:rFonts w:ascii="Segoe UI" w:hAnsi="Segoe UI" w:cs="Segoe UI"/>
          <w:color w:val="171717" w:themeColor="background2" w:themeShade="1A"/>
        </w:rPr>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5C73F05B" w14:textId="77777777" w:rsidR="00324254" w:rsidRPr="00324254" w:rsidRDefault="00324254" w:rsidP="00324254">
      <w:pPr>
        <w:pStyle w:val="ListParagraph"/>
      </w:pPr>
    </w:p>
    <w:p w14:paraId="0E59E012" w14:textId="0FE813DA" w:rsidR="004E534B" w:rsidRPr="00FC7E38" w:rsidRDefault="004E534B" w:rsidP="00324254">
      <w:pPr>
        <w:pStyle w:val="ListParagraph"/>
        <w:numPr>
          <w:ilvl w:val="0"/>
          <w:numId w:val="1"/>
        </w:numPr>
        <w:rPr>
          <w:b/>
          <w:bCs/>
          <w:lang w:val="en-US"/>
        </w:rPr>
      </w:pPr>
      <w:r w:rsidRPr="00FC7E38">
        <w:rPr>
          <w:b/>
          <w:bCs/>
        </w:rPr>
        <w:t>Четврти ден -Недела (20.04.2025) Свечен ручек</w:t>
      </w:r>
    </w:p>
    <w:p w14:paraId="55962F9F" w14:textId="71CC3FC7" w:rsidR="00324254" w:rsidRDefault="00324254" w:rsidP="004E534B">
      <w:pPr>
        <w:pStyle w:val="ListParagraph"/>
        <w:rPr>
          <w:lang w:val="en-US"/>
        </w:rPr>
      </w:pPr>
      <w:r w:rsidRPr="00324254">
        <w:rPr>
          <w:b/>
          <w:bCs/>
        </w:rPr>
        <w:t>Свечен ручек</w:t>
      </w:r>
      <w:r w:rsidRPr="00324254">
        <w:t> по повод Велигденскиот Празник во траење  од 3-4 часа.</w:t>
      </w:r>
    </w:p>
    <w:p w14:paraId="3A213D5D" w14:textId="77777777" w:rsidR="00324254" w:rsidRPr="00324254" w:rsidRDefault="00324254" w:rsidP="004E534B">
      <w:pPr>
        <w:pStyle w:val="ListParagraph"/>
        <w:rPr>
          <w:lang w:val="en-US"/>
        </w:rPr>
      </w:pPr>
    </w:p>
    <w:p w14:paraId="412A4499" w14:textId="15D9EFCA" w:rsidR="00324254" w:rsidRPr="00FC7E38" w:rsidRDefault="00324254" w:rsidP="00324254">
      <w:pPr>
        <w:pStyle w:val="ListParagraph"/>
        <w:numPr>
          <w:ilvl w:val="0"/>
          <w:numId w:val="1"/>
        </w:numPr>
        <w:rPr>
          <w:b/>
          <w:bCs/>
          <w:lang w:val="en-US"/>
        </w:rPr>
      </w:pPr>
      <w:r w:rsidRPr="00FC7E38">
        <w:rPr>
          <w:b/>
          <w:bCs/>
        </w:rPr>
        <w:t>Поаѓање за Македонија - Понеделник (21.04.2025)</w:t>
      </w:r>
    </w:p>
    <w:p w14:paraId="13E81F51" w14:textId="05E443D3" w:rsidR="004E534B" w:rsidRPr="004E534B" w:rsidRDefault="00324254" w:rsidP="004E534B">
      <w:pPr>
        <w:pStyle w:val="ListParagraph"/>
      </w:pPr>
      <w:r w:rsidRPr="00324254">
        <w:t>Поаѓање кон Македонија околу 14 часот.</w:t>
      </w:r>
    </w:p>
    <w:p w14:paraId="332DD6A5" w14:textId="77777777" w:rsidR="004E534B" w:rsidRPr="004E534B" w:rsidRDefault="004E534B" w:rsidP="004E534B">
      <w:pPr>
        <w:pStyle w:val="ListParagraph"/>
      </w:pPr>
    </w:p>
    <w:p w14:paraId="35B8A621" w14:textId="77777777" w:rsidR="004E534B" w:rsidRDefault="004E534B" w:rsidP="004E534B">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07C9FF88" w14:textId="77777777" w:rsidR="004E534B" w:rsidRDefault="004E534B" w:rsidP="004E534B">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Објавен како дел од каталогот за патувања на весникот за 2024 година со наслов „15 грчки острови кои треба да се посетат во 2024“.</w:t>
      </w:r>
    </w:p>
    <w:p w14:paraId="6B5CB914" w14:textId="77777777" w:rsidR="004E534B" w:rsidRDefault="004E534B" w:rsidP="004E534B">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 xml:space="preserve">„Миконос и Санторини можеби се очигледни ѕвезди на шоуто, но расфрланите острови во Грција кријат многу убави места, а нудат и </w:t>
      </w:r>
      <w:r>
        <w:rPr>
          <w:rFonts w:ascii="Roboto" w:hAnsi="Roboto"/>
          <w:color w:val="000000"/>
          <w:sz w:val="26"/>
          <w:szCs w:val="26"/>
        </w:rPr>
        <w:lastRenderedPageBreak/>
        <w:t>прекрасни плажи, храна и искуства, пишува Тајмс.</w:t>
      </w:r>
      <w:r>
        <w:rPr>
          <w:rFonts w:ascii="Roboto" w:hAnsi="Roboto"/>
          <w:color w:val="000000"/>
          <w:sz w:val="26"/>
          <w:szCs w:val="26"/>
        </w:rPr>
        <w:br/>
        <w:t>За Скијатос пишуваат дека е дом на едни од најсовршените плажи во Грција и додаваат дека Скијатос е место каде зелените борови шуми се спуштаат од ридовите и планините за да се сретнат со Егејското море.</w:t>
      </w:r>
    </w:p>
    <w:p w14:paraId="118C41D5" w14:textId="77777777" w:rsidR="004E534B" w:rsidRPr="004E534B" w:rsidRDefault="004E534B" w:rsidP="004E534B">
      <w:pPr>
        <w:pStyle w:val="NormalWeb"/>
        <w:shd w:val="clear" w:color="auto" w:fill="FFFFFF"/>
        <w:rPr>
          <w:rFonts w:ascii="Roboto" w:hAnsi="Roboto"/>
          <w:b/>
          <w:bCs/>
          <w:color w:val="000000"/>
          <w:sz w:val="26"/>
          <w:szCs w:val="26"/>
        </w:rPr>
      </w:pPr>
      <w:r w:rsidRPr="004E534B">
        <w:rPr>
          <w:rFonts w:ascii="Roboto" w:hAnsi="Roboto"/>
          <w:b/>
          <w:bCs/>
          <w:color w:val="000000"/>
          <w:sz w:val="26"/>
          <w:szCs w:val="26"/>
        </w:rPr>
        <w:t>Што е вклучено во цената</w:t>
      </w:r>
    </w:p>
    <w:p w14:paraId="4CC64346" w14:textId="77777777" w:rsidR="004E534B" w:rsidRPr="004E534B" w:rsidRDefault="004E534B" w:rsidP="004E534B">
      <w:pPr>
        <w:pStyle w:val="NormalWeb"/>
        <w:numPr>
          <w:ilvl w:val="0"/>
          <w:numId w:val="2"/>
        </w:numPr>
        <w:shd w:val="clear" w:color="auto" w:fill="FFFFFF"/>
        <w:rPr>
          <w:rFonts w:ascii="Roboto" w:hAnsi="Roboto"/>
          <w:color w:val="000000"/>
          <w:sz w:val="26"/>
          <w:szCs w:val="26"/>
        </w:rPr>
      </w:pPr>
      <w:r w:rsidRPr="004E534B">
        <w:rPr>
          <w:rFonts w:ascii="Roboto" w:hAnsi="Roboto"/>
          <w:color w:val="000000"/>
          <w:sz w:val="26"/>
          <w:szCs w:val="26"/>
        </w:rPr>
        <w:t>3 ноќевања во Ипсос апартман без појадок</w:t>
      </w:r>
    </w:p>
    <w:p w14:paraId="6D0FA56D" w14:textId="77777777" w:rsidR="004E534B" w:rsidRPr="004E534B" w:rsidRDefault="004E534B" w:rsidP="004E534B">
      <w:pPr>
        <w:pStyle w:val="NormalWeb"/>
        <w:numPr>
          <w:ilvl w:val="0"/>
          <w:numId w:val="2"/>
        </w:numPr>
        <w:shd w:val="clear" w:color="auto" w:fill="FFFFFF"/>
        <w:rPr>
          <w:rFonts w:ascii="Roboto" w:hAnsi="Roboto"/>
          <w:color w:val="000000"/>
          <w:sz w:val="26"/>
          <w:szCs w:val="26"/>
        </w:rPr>
      </w:pPr>
      <w:r w:rsidRPr="004E534B">
        <w:rPr>
          <w:rFonts w:ascii="Roboto" w:hAnsi="Roboto"/>
          <w:color w:val="000000"/>
          <w:sz w:val="26"/>
          <w:szCs w:val="26"/>
        </w:rPr>
        <w:t>Автобуски превоз на релација Скопје – Волос – Скопје</w:t>
      </w:r>
    </w:p>
    <w:p w14:paraId="0C4A2E01" w14:textId="77777777" w:rsidR="004E534B" w:rsidRPr="004E534B" w:rsidRDefault="004E534B" w:rsidP="004E534B">
      <w:pPr>
        <w:pStyle w:val="NormalWeb"/>
        <w:numPr>
          <w:ilvl w:val="0"/>
          <w:numId w:val="2"/>
        </w:numPr>
        <w:shd w:val="clear" w:color="auto" w:fill="FFFFFF"/>
        <w:rPr>
          <w:rFonts w:ascii="Roboto" w:hAnsi="Roboto"/>
          <w:color w:val="000000"/>
          <w:sz w:val="26"/>
          <w:szCs w:val="26"/>
        </w:rPr>
      </w:pPr>
      <w:r w:rsidRPr="004E534B">
        <w:rPr>
          <w:rFonts w:ascii="Roboto" w:hAnsi="Roboto"/>
          <w:color w:val="000000"/>
          <w:sz w:val="26"/>
          <w:szCs w:val="26"/>
        </w:rPr>
        <w:t>Трансфер од Велес, Неготино, Гевгелија, Битола, Прилеп, Штип</w:t>
      </w:r>
    </w:p>
    <w:p w14:paraId="14D382F4" w14:textId="77777777" w:rsidR="004E534B" w:rsidRPr="004E534B" w:rsidRDefault="004E534B" w:rsidP="004E534B">
      <w:pPr>
        <w:pStyle w:val="NormalWeb"/>
        <w:numPr>
          <w:ilvl w:val="0"/>
          <w:numId w:val="2"/>
        </w:numPr>
        <w:shd w:val="clear" w:color="auto" w:fill="FFFFFF"/>
        <w:rPr>
          <w:rFonts w:ascii="Roboto" w:hAnsi="Roboto"/>
          <w:color w:val="000000"/>
          <w:sz w:val="26"/>
          <w:szCs w:val="26"/>
        </w:rPr>
      </w:pPr>
      <w:r w:rsidRPr="004E534B">
        <w:rPr>
          <w:rFonts w:ascii="Roboto" w:hAnsi="Roboto"/>
          <w:color w:val="000000"/>
          <w:sz w:val="26"/>
          <w:szCs w:val="26"/>
        </w:rPr>
        <w:t>Туристички пратител во текот на целиот престој</w:t>
      </w:r>
    </w:p>
    <w:p w14:paraId="6B326893" w14:textId="77777777" w:rsidR="004E534B" w:rsidRPr="00FC7E38" w:rsidRDefault="004E534B" w:rsidP="004E534B">
      <w:pPr>
        <w:pStyle w:val="NormalWeb"/>
        <w:rPr>
          <w:rFonts w:ascii="Roboto" w:hAnsi="Roboto"/>
          <w:b/>
          <w:bCs/>
          <w:color w:val="000000"/>
          <w:sz w:val="26"/>
          <w:szCs w:val="26"/>
        </w:rPr>
      </w:pPr>
      <w:r w:rsidRPr="004E534B">
        <w:rPr>
          <w:rFonts w:ascii="Roboto" w:hAnsi="Roboto"/>
          <w:b/>
          <w:bCs/>
          <w:color w:val="000000"/>
          <w:sz w:val="26"/>
          <w:szCs w:val="26"/>
        </w:rPr>
        <w:t>Што не е вклучено во цената</w:t>
      </w:r>
    </w:p>
    <w:p w14:paraId="2E5F891E" w14:textId="77777777" w:rsidR="00324254" w:rsidRPr="00324254" w:rsidRDefault="00324254" w:rsidP="00324254">
      <w:pPr>
        <w:pStyle w:val="NormalWeb"/>
        <w:numPr>
          <w:ilvl w:val="0"/>
          <w:numId w:val="5"/>
        </w:numPr>
        <w:rPr>
          <w:rFonts w:ascii="Roboto" w:hAnsi="Roboto"/>
          <w:color w:val="000000"/>
          <w:sz w:val="26"/>
          <w:szCs w:val="26"/>
        </w:rPr>
      </w:pPr>
      <w:r w:rsidRPr="00324254">
        <w:rPr>
          <w:rFonts w:ascii="Roboto" w:hAnsi="Roboto"/>
          <w:color w:val="000000"/>
          <w:sz w:val="26"/>
          <w:szCs w:val="26"/>
        </w:rPr>
        <w:t>Дополнителeлни 46€ се доплаќаат задолжително за билет за траект на релација Волос-Скијатос -Волос во самиот автобус</w:t>
      </w:r>
    </w:p>
    <w:p w14:paraId="221C07C9" w14:textId="77777777" w:rsidR="00324254" w:rsidRPr="00324254" w:rsidRDefault="00324254" w:rsidP="00324254">
      <w:pPr>
        <w:pStyle w:val="NormalWeb"/>
        <w:numPr>
          <w:ilvl w:val="0"/>
          <w:numId w:val="5"/>
        </w:numPr>
        <w:rPr>
          <w:rFonts w:ascii="Roboto" w:hAnsi="Roboto"/>
          <w:color w:val="000000"/>
          <w:sz w:val="26"/>
          <w:szCs w:val="26"/>
        </w:rPr>
      </w:pPr>
      <w:r w:rsidRPr="00324254">
        <w:rPr>
          <w:rFonts w:ascii="Roboto" w:hAnsi="Roboto"/>
          <w:color w:val="000000"/>
          <w:sz w:val="26"/>
          <w:szCs w:val="26"/>
        </w:rPr>
        <w:t>Туристичка такса – околу 6 евра по лице</w:t>
      </w:r>
    </w:p>
    <w:p w14:paraId="2863733A" w14:textId="77777777" w:rsidR="00324254" w:rsidRPr="00324254" w:rsidRDefault="00324254" w:rsidP="00324254">
      <w:pPr>
        <w:pStyle w:val="NormalWeb"/>
        <w:numPr>
          <w:ilvl w:val="0"/>
          <w:numId w:val="5"/>
        </w:numPr>
        <w:rPr>
          <w:rFonts w:ascii="Roboto" w:hAnsi="Roboto"/>
          <w:color w:val="000000"/>
          <w:sz w:val="26"/>
          <w:szCs w:val="26"/>
        </w:rPr>
      </w:pPr>
      <w:r w:rsidRPr="00324254">
        <w:rPr>
          <w:rFonts w:ascii="Roboto" w:hAnsi="Roboto"/>
          <w:color w:val="000000"/>
          <w:sz w:val="26"/>
          <w:szCs w:val="26"/>
        </w:rPr>
        <w:t>Целодневен факултативен излет</w:t>
      </w:r>
    </w:p>
    <w:p w14:paraId="0A483D4F" w14:textId="77777777" w:rsidR="00324254" w:rsidRPr="00324254" w:rsidRDefault="00324254" w:rsidP="00324254">
      <w:pPr>
        <w:pStyle w:val="NormalWeb"/>
        <w:numPr>
          <w:ilvl w:val="0"/>
          <w:numId w:val="5"/>
        </w:numPr>
        <w:rPr>
          <w:rFonts w:ascii="Roboto" w:hAnsi="Roboto"/>
          <w:color w:val="000000"/>
          <w:sz w:val="26"/>
          <w:szCs w:val="26"/>
        </w:rPr>
      </w:pPr>
      <w:r w:rsidRPr="00324254">
        <w:rPr>
          <w:rFonts w:ascii="Roboto" w:hAnsi="Roboto"/>
          <w:color w:val="000000"/>
          <w:sz w:val="26"/>
          <w:szCs w:val="26"/>
        </w:rPr>
        <w:t>Патничко осигурување</w:t>
      </w:r>
    </w:p>
    <w:p w14:paraId="4DAE31B0" w14:textId="77777777" w:rsidR="00324254" w:rsidRPr="00324254" w:rsidRDefault="00324254" w:rsidP="004E534B">
      <w:pPr>
        <w:pStyle w:val="NormalWeb"/>
        <w:rPr>
          <w:rFonts w:ascii="Roboto" w:hAnsi="Roboto"/>
          <w:b/>
          <w:bCs/>
          <w:color w:val="000000"/>
          <w:sz w:val="26"/>
          <w:szCs w:val="26"/>
          <w:lang w:val="en-US"/>
        </w:rPr>
      </w:pPr>
    </w:p>
    <w:p w14:paraId="1C785E46" w14:textId="77777777" w:rsidR="004E534B" w:rsidRPr="004E534B" w:rsidRDefault="004E534B" w:rsidP="004E534B">
      <w:pPr>
        <w:pStyle w:val="NormalWeb"/>
        <w:shd w:val="clear" w:color="auto" w:fill="FFFFFF"/>
        <w:rPr>
          <w:rFonts w:ascii="Roboto" w:hAnsi="Roboto"/>
          <w:b/>
          <w:bCs/>
          <w:color w:val="000000"/>
          <w:sz w:val="26"/>
          <w:szCs w:val="26"/>
        </w:rPr>
      </w:pPr>
      <w:r w:rsidRPr="004E534B">
        <w:rPr>
          <w:rFonts w:ascii="Roboto" w:hAnsi="Roboto"/>
          <w:b/>
          <w:bCs/>
          <w:color w:val="000000"/>
          <w:sz w:val="26"/>
          <w:szCs w:val="26"/>
        </w:rPr>
        <w:t>Важно</w:t>
      </w:r>
    </w:p>
    <w:p w14:paraId="50C567EA"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За деца од 3 до неполни 11,99 години се плаќа 50% од сумата на редовната цена од аранжманот, кога станува збор за двајца возрасни и дете до неполни 12 години. Кога станува збор за еден родител и дете од 3 до 11.99 неполни години, за детето се плаќа 70% од сумата на аранжманот</w:t>
      </w:r>
    </w:p>
    <w:p w14:paraId="40305699"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За деца со полни 12 години се плаќа цела сума</w:t>
      </w:r>
    </w:p>
    <w:p w14:paraId="1976F637"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Организаторот на патувањето го задржува правото за измена на редоследот на поедини содржини во програмата</w:t>
      </w:r>
    </w:p>
    <w:p w14:paraId="03D04C2A"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690692DD"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Сместувачките капацитети се приватни сместувања во Ипсос.</w:t>
      </w:r>
    </w:p>
    <w:p w14:paraId="3C3D1D8C"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Сместувачките капацитети располагат со 1/2, 1/3 и 1/4 студиа.</w:t>
      </w:r>
    </w:p>
    <w:p w14:paraId="0FA367F8"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Хигиената во самиот објект ја одржуват гостите.</w:t>
      </w:r>
    </w:p>
    <w:p w14:paraId="0AD83BFC"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Користење на клима не е вклучена во цената и истата се доплаќа кај сопствениците на објектите</w:t>
      </w:r>
    </w:p>
    <w:p w14:paraId="2481F071" w14:textId="77777777" w:rsidR="004E534B" w:rsidRPr="004E534B" w:rsidRDefault="004E534B" w:rsidP="004E534B">
      <w:pPr>
        <w:pStyle w:val="NormalWeb"/>
        <w:numPr>
          <w:ilvl w:val="0"/>
          <w:numId w:val="4"/>
        </w:numPr>
        <w:shd w:val="clear" w:color="auto" w:fill="FFFFFF"/>
        <w:rPr>
          <w:rFonts w:ascii="Roboto" w:hAnsi="Roboto"/>
          <w:color w:val="000000"/>
          <w:sz w:val="26"/>
          <w:szCs w:val="26"/>
        </w:rPr>
      </w:pPr>
      <w:r w:rsidRPr="004E534B">
        <w:rPr>
          <w:rFonts w:ascii="Roboto" w:hAnsi="Roboto"/>
          <w:color w:val="000000"/>
          <w:sz w:val="26"/>
          <w:szCs w:val="26"/>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33ADC13B" w14:textId="77777777" w:rsidR="004E534B" w:rsidRDefault="004E534B" w:rsidP="004E534B">
      <w:pPr>
        <w:pStyle w:val="NormalWeb"/>
        <w:shd w:val="clear" w:color="auto" w:fill="FFFFFF"/>
        <w:spacing w:before="0" w:beforeAutospacing="0"/>
        <w:rPr>
          <w:rFonts w:ascii="Roboto" w:hAnsi="Roboto"/>
          <w:color w:val="000000"/>
          <w:sz w:val="26"/>
          <w:szCs w:val="26"/>
        </w:rPr>
      </w:pPr>
    </w:p>
    <w:p w14:paraId="033D4A1C" w14:textId="77777777" w:rsidR="004E534B" w:rsidRPr="004E534B" w:rsidRDefault="004E534B" w:rsidP="004E534B">
      <w:pPr>
        <w:pStyle w:val="ListParagraph"/>
      </w:pPr>
    </w:p>
    <w:p w14:paraId="5D935E45" w14:textId="77777777" w:rsidR="00042ADA" w:rsidRPr="004E534B" w:rsidRDefault="00042ADA">
      <w:pPr>
        <w:rPr>
          <w:b/>
          <w:bCs/>
        </w:rPr>
      </w:pPr>
    </w:p>
    <w:sectPr w:rsidR="00042ADA" w:rsidRPr="004E5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E5B"/>
    <w:multiLevelType w:val="multilevel"/>
    <w:tmpl w:val="9DA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665CA"/>
    <w:multiLevelType w:val="hybridMultilevel"/>
    <w:tmpl w:val="FBC69E4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FCB6D11"/>
    <w:multiLevelType w:val="multilevel"/>
    <w:tmpl w:val="E2F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D11D3"/>
    <w:multiLevelType w:val="multilevel"/>
    <w:tmpl w:val="FED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27157"/>
    <w:multiLevelType w:val="multilevel"/>
    <w:tmpl w:val="BEA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927449">
    <w:abstractNumId w:val="1"/>
  </w:num>
  <w:num w:numId="2" w16cid:durableId="1069815340">
    <w:abstractNumId w:val="3"/>
  </w:num>
  <w:num w:numId="3" w16cid:durableId="1473794505">
    <w:abstractNumId w:val="4"/>
  </w:num>
  <w:num w:numId="4" w16cid:durableId="360280466">
    <w:abstractNumId w:val="0"/>
  </w:num>
  <w:num w:numId="5" w16cid:durableId="1628002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4B"/>
    <w:rsid w:val="00042ADA"/>
    <w:rsid w:val="00206247"/>
    <w:rsid w:val="00324254"/>
    <w:rsid w:val="004E534B"/>
    <w:rsid w:val="004F011F"/>
    <w:rsid w:val="00622E18"/>
    <w:rsid w:val="00FC7E3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9B82"/>
  <w15:chartTrackingRefBased/>
  <w15:docId w15:val="{1F29031E-8B25-4C65-96DC-58C520AF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5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5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34B"/>
    <w:rPr>
      <w:rFonts w:eastAsiaTheme="majorEastAsia" w:cstheme="majorBidi"/>
      <w:color w:val="272727" w:themeColor="text1" w:themeTint="D8"/>
    </w:rPr>
  </w:style>
  <w:style w:type="paragraph" w:styleId="Title">
    <w:name w:val="Title"/>
    <w:basedOn w:val="Normal"/>
    <w:next w:val="Normal"/>
    <w:link w:val="TitleChar"/>
    <w:uiPriority w:val="10"/>
    <w:qFormat/>
    <w:rsid w:val="004E5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34B"/>
    <w:pPr>
      <w:spacing w:before="160"/>
      <w:jc w:val="center"/>
    </w:pPr>
    <w:rPr>
      <w:i/>
      <w:iCs/>
      <w:color w:val="404040" w:themeColor="text1" w:themeTint="BF"/>
    </w:rPr>
  </w:style>
  <w:style w:type="character" w:customStyle="1" w:styleId="QuoteChar">
    <w:name w:val="Quote Char"/>
    <w:basedOn w:val="DefaultParagraphFont"/>
    <w:link w:val="Quote"/>
    <w:uiPriority w:val="29"/>
    <w:rsid w:val="004E534B"/>
    <w:rPr>
      <w:i/>
      <w:iCs/>
      <w:color w:val="404040" w:themeColor="text1" w:themeTint="BF"/>
    </w:rPr>
  </w:style>
  <w:style w:type="paragraph" w:styleId="ListParagraph">
    <w:name w:val="List Paragraph"/>
    <w:basedOn w:val="Normal"/>
    <w:uiPriority w:val="34"/>
    <w:qFormat/>
    <w:rsid w:val="004E534B"/>
    <w:pPr>
      <w:ind w:left="720"/>
      <w:contextualSpacing/>
    </w:pPr>
  </w:style>
  <w:style w:type="character" w:styleId="IntenseEmphasis">
    <w:name w:val="Intense Emphasis"/>
    <w:basedOn w:val="DefaultParagraphFont"/>
    <w:uiPriority w:val="21"/>
    <w:qFormat/>
    <w:rsid w:val="004E534B"/>
    <w:rPr>
      <w:i/>
      <w:iCs/>
      <w:color w:val="0F4761" w:themeColor="accent1" w:themeShade="BF"/>
    </w:rPr>
  </w:style>
  <w:style w:type="paragraph" w:styleId="IntenseQuote">
    <w:name w:val="Intense Quote"/>
    <w:basedOn w:val="Normal"/>
    <w:next w:val="Normal"/>
    <w:link w:val="IntenseQuoteChar"/>
    <w:uiPriority w:val="30"/>
    <w:qFormat/>
    <w:rsid w:val="004E5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34B"/>
    <w:rPr>
      <w:i/>
      <w:iCs/>
      <w:color w:val="0F4761" w:themeColor="accent1" w:themeShade="BF"/>
    </w:rPr>
  </w:style>
  <w:style w:type="character" w:styleId="IntenseReference">
    <w:name w:val="Intense Reference"/>
    <w:basedOn w:val="DefaultParagraphFont"/>
    <w:uiPriority w:val="32"/>
    <w:qFormat/>
    <w:rsid w:val="004E534B"/>
    <w:rPr>
      <w:b/>
      <w:bCs/>
      <w:smallCaps/>
      <w:color w:val="0F4761" w:themeColor="accent1" w:themeShade="BF"/>
      <w:spacing w:val="5"/>
    </w:rPr>
  </w:style>
  <w:style w:type="paragraph" w:styleId="NormalWeb">
    <w:name w:val="Normal (Web)"/>
    <w:basedOn w:val="Normal"/>
    <w:uiPriority w:val="99"/>
    <w:semiHidden/>
    <w:unhideWhenUsed/>
    <w:rsid w:val="004E534B"/>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874">
      <w:bodyDiv w:val="1"/>
      <w:marLeft w:val="0"/>
      <w:marRight w:val="0"/>
      <w:marTop w:val="0"/>
      <w:marBottom w:val="0"/>
      <w:divBdr>
        <w:top w:val="none" w:sz="0" w:space="0" w:color="auto"/>
        <w:left w:val="none" w:sz="0" w:space="0" w:color="auto"/>
        <w:bottom w:val="none" w:sz="0" w:space="0" w:color="auto"/>
        <w:right w:val="none" w:sz="0" w:space="0" w:color="auto"/>
      </w:divBdr>
      <w:divsChild>
        <w:div w:id="539244542">
          <w:marLeft w:val="0"/>
          <w:marRight w:val="0"/>
          <w:marTop w:val="0"/>
          <w:marBottom w:val="0"/>
          <w:divBdr>
            <w:top w:val="none" w:sz="0" w:space="0" w:color="auto"/>
            <w:left w:val="none" w:sz="0" w:space="0" w:color="auto"/>
            <w:bottom w:val="none" w:sz="0" w:space="0" w:color="auto"/>
            <w:right w:val="none" w:sz="0" w:space="0" w:color="auto"/>
          </w:divBdr>
        </w:div>
        <w:div w:id="1050226021">
          <w:marLeft w:val="0"/>
          <w:marRight w:val="0"/>
          <w:marTop w:val="0"/>
          <w:marBottom w:val="0"/>
          <w:divBdr>
            <w:top w:val="none" w:sz="0" w:space="0" w:color="auto"/>
            <w:left w:val="none" w:sz="0" w:space="0" w:color="auto"/>
            <w:bottom w:val="none" w:sz="0" w:space="0" w:color="auto"/>
            <w:right w:val="none" w:sz="0" w:space="0" w:color="auto"/>
          </w:divBdr>
          <w:divsChild>
            <w:div w:id="7319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0360">
      <w:bodyDiv w:val="1"/>
      <w:marLeft w:val="0"/>
      <w:marRight w:val="0"/>
      <w:marTop w:val="0"/>
      <w:marBottom w:val="0"/>
      <w:divBdr>
        <w:top w:val="none" w:sz="0" w:space="0" w:color="auto"/>
        <w:left w:val="none" w:sz="0" w:space="0" w:color="auto"/>
        <w:bottom w:val="none" w:sz="0" w:space="0" w:color="auto"/>
        <w:right w:val="none" w:sz="0" w:space="0" w:color="auto"/>
      </w:divBdr>
    </w:div>
    <w:div w:id="581061108">
      <w:bodyDiv w:val="1"/>
      <w:marLeft w:val="0"/>
      <w:marRight w:val="0"/>
      <w:marTop w:val="0"/>
      <w:marBottom w:val="0"/>
      <w:divBdr>
        <w:top w:val="none" w:sz="0" w:space="0" w:color="auto"/>
        <w:left w:val="none" w:sz="0" w:space="0" w:color="auto"/>
        <w:bottom w:val="none" w:sz="0" w:space="0" w:color="auto"/>
        <w:right w:val="none" w:sz="0" w:space="0" w:color="auto"/>
      </w:divBdr>
    </w:div>
    <w:div w:id="605892546">
      <w:bodyDiv w:val="1"/>
      <w:marLeft w:val="0"/>
      <w:marRight w:val="0"/>
      <w:marTop w:val="0"/>
      <w:marBottom w:val="0"/>
      <w:divBdr>
        <w:top w:val="none" w:sz="0" w:space="0" w:color="auto"/>
        <w:left w:val="none" w:sz="0" w:space="0" w:color="auto"/>
        <w:bottom w:val="none" w:sz="0" w:space="0" w:color="auto"/>
        <w:right w:val="none" w:sz="0" w:space="0" w:color="auto"/>
      </w:divBdr>
      <w:divsChild>
        <w:div w:id="1608778007">
          <w:marLeft w:val="0"/>
          <w:marRight w:val="0"/>
          <w:marTop w:val="0"/>
          <w:marBottom w:val="150"/>
          <w:divBdr>
            <w:top w:val="none" w:sz="0" w:space="0" w:color="auto"/>
            <w:left w:val="none" w:sz="0" w:space="0" w:color="auto"/>
            <w:bottom w:val="none" w:sz="0" w:space="0" w:color="auto"/>
            <w:right w:val="none" w:sz="0" w:space="0" w:color="auto"/>
          </w:divBdr>
          <w:divsChild>
            <w:div w:id="998920997">
              <w:marLeft w:val="0"/>
              <w:marRight w:val="0"/>
              <w:marTop w:val="225"/>
              <w:marBottom w:val="0"/>
              <w:divBdr>
                <w:top w:val="none" w:sz="0" w:space="0" w:color="auto"/>
                <w:left w:val="none" w:sz="0" w:space="0" w:color="auto"/>
                <w:bottom w:val="none" w:sz="0" w:space="0" w:color="auto"/>
                <w:right w:val="none" w:sz="0" w:space="0" w:color="auto"/>
              </w:divBdr>
              <w:divsChild>
                <w:div w:id="2492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8457">
      <w:bodyDiv w:val="1"/>
      <w:marLeft w:val="0"/>
      <w:marRight w:val="0"/>
      <w:marTop w:val="0"/>
      <w:marBottom w:val="0"/>
      <w:divBdr>
        <w:top w:val="none" w:sz="0" w:space="0" w:color="auto"/>
        <w:left w:val="none" w:sz="0" w:space="0" w:color="auto"/>
        <w:bottom w:val="none" w:sz="0" w:space="0" w:color="auto"/>
        <w:right w:val="none" w:sz="0" w:space="0" w:color="auto"/>
      </w:divBdr>
      <w:divsChild>
        <w:div w:id="1809975150">
          <w:marLeft w:val="0"/>
          <w:marRight w:val="0"/>
          <w:marTop w:val="0"/>
          <w:marBottom w:val="0"/>
          <w:divBdr>
            <w:top w:val="none" w:sz="0" w:space="0" w:color="auto"/>
            <w:left w:val="none" w:sz="0" w:space="0" w:color="auto"/>
            <w:bottom w:val="none" w:sz="0" w:space="0" w:color="auto"/>
            <w:right w:val="none" w:sz="0" w:space="0" w:color="auto"/>
          </w:divBdr>
        </w:div>
        <w:div w:id="1809474865">
          <w:marLeft w:val="0"/>
          <w:marRight w:val="0"/>
          <w:marTop w:val="0"/>
          <w:marBottom w:val="0"/>
          <w:divBdr>
            <w:top w:val="none" w:sz="0" w:space="0" w:color="auto"/>
            <w:left w:val="none" w:sz="0" w:space="0" w:color="auto"/>
            <w:bottom w:val="none" w:sz="0" w:space="0" w:color="auto"/>
            <w:right w:val="none" w:sz="0" w:space="0" w:color="auto"/>
          </w:divBdr>
          <w:divsChild>
            <w:div w:id="1289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6295">
      <w:bodyDiv w:val="1"/>
      <w:marLeft w:val="0"/>
      <w:marRight w:val="0"/>
      <w:marTop w:val="0"/>
      <w:marBottom w:val="0"/>
      <w:divBdr>
        <w:top w:val="none" w:sz="0" w:space="0" w:color="auto"/>
        <w:left w:val="none" w:sz="0" w:space="0" w:color="auto"/>
        <w:bottom w:val="none" w:sz="0" w:space="0" w:color="auto"/>
        <w:right w:val="none" w:sz="0" w:space="0" w:color="auto"/>
      </w:divBdr>
      <w:divsChild>
        <w:div w:id="1959919623">
          <w:marLeft w:val="0"/>
          <w:marRight w:val="0"/>
          <w:marTop w:val="0"/>
          <w:marBottom w:val="0"/>
          <w:divBdr>
            <w:top w:val="none" w:sz="0" w:space="0" w:color="auto"/>
            <w:left w:val="none" w:sz="0" w:space="0" w:color="auto"/>
            <w:bottom w:val="none" w:sz="0" w:space="0" w:color="auto"/>
            <w:right w:val="none" w:sz="0" w:space="0" w:color="auto"/>
          </w:divBdr>
        </w:div>
        <w:div w:id="679701676">
          <w:marLeft w:val="0"/>
          <w:marRight w:val="0"/>
          <w:marTop w:val="0"/>
          <w:marBottom w:val="0"/>
          <w:divBdr>
            <w:top w:val="none" w:sz="0" w:space="0" w:color="auto"/>
            <w:left w:val="none" w:sz="0" w:space="0" w:color="auto"/>
            <w:bottom w:val="none" w:sz="0" w:space="0" w:color="auto"/>
            <w:right w:val="none" w:sz="0" w:space="0" w:color="auto"/>
          </w:divBdr>
          <w:divsChild>
            <w:div w:id="737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0068">
      <w:bodyDiv w:val="1"/>
      <w:marLeft w:val="0"/>
      <w:marRight w:val="0"/>
      <w:marTop w:val="0"/>
      <w:marBottom w:val="0"/>
      <w:divBdr>
        <w:top w:val="none" w:sz="0" w:space="0" w:color="auto"/>
        <w:left w:val="none" w:sz="0" w:space="0" w:color="auto"/>
        <w:bottom w:val="none" w:sz="0" w:space="0" w:color="auto"/>
        <w:right w:val="none" w:sz="0" w:space="0" w:color="auto"/>
      </w:divBdr>
    </w:div>
    <w:div w:id="1007488157">
      <w:bodyDiv w:val="1"/>
      <w:marLeft w:val="0"/>
      <w:marRight w:val="0"/>
      <w:marTop w:val="0"/>
      <w:marBottom w:val="0"/>
      <w:divBdr>
        <w:top w:val="none" w:sz="0" w:space="0" w:color="auto"/>
        <w:left w:val="none" w:sz="0" w:space="0" w:color="auto"/>
        <w:bottom w:val="none" w:sz="0" w:space="0" w:color="auto"/>
        <w:right w:val="none" w:sz="0" w:space="0" w:color="auto"/>
      </w:divBdr>
      <w:divsChild>
        <w:div w:id="921374311">
          <w:marLeft w:val="0"/>
          <w:marRight w:val="0"/>
          <w:marTop w:val="0"/>
          <w:marBottom w:val="0"/>
          <w:divBdr>
            <w:top w:val="none" w:sz="0" w:space="0" w:color="auto"/>
            <w:left w:val="none" w:sz="0" w:space="0" w:color="auto"/>
            <w:bottom w:val="none" w:sz="0" w:space="0" w:color="auto"/>
            <w:right w:val="none" w:sz="0" w:space="0" w:color="auto"/>
          </w:divBdr>
        </w:div>
        <w:div w:id="1428428286">
          <w:marLeft w:val="0"/>
          <w:marRight w:val="0"/>
          <w:marTop w:val="0"/>
          <w:marBottom w:val="0"/>
          <w:divBdr>
            <w:top w:val="none" w:sz="0" w:space="0" w:color="auto"/>
            <w:left w:val="none" w:sz="0" w:space="0" w:color="auto"/>
            <w:bottom w:val="none" w:sz="0" w:space="0" w:color="auto"/>
            <w:right w:val="none" w:sz="0" w:space="0" w:color="auto"/>
          </w:divBdr>
          <w:divsChild>
            <w:div w:id="1486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0396">
      <w:bodyDiv w:val="1"/>
      <w:marLeft w:val="0"/>
      <w:marRight w:val="0"/>
      <w:marTop w:val="0"/>
      <w:marBottom w:val="0"/>
      <w:divBdr>
        <w:top w:val="none" w:sz="0" w:space="0" w:color="auto"/>
        <w:left w:val="none" w:sz="0" w:space="0" w:color="auto"/>
        <w:bottom w:val="none" w:sz="0" w:space="0" w:color="auto"/>
        <w:right w:val="none" w:sz="0" w:space="0" w:color="auto"/>
      </w:divBdr>
    </w:div>
    <w:div w:id="1209535836">
      <w:bodyDiv w:val="1"/>
      <w:marLeft w:val="0"/>
      <w:marRight w:val="0"/>
      <w:marTop w:val="0"/>
      <w:marBottom w:val="0"/>
      <w:divBdr>
        <w:top w:val="none" w:sz="0" w:space="0" w:color="auto"/>
        <w:left w:val="none" w:sz="0" w:space="0" w:color="auto"/>
        <w:bottom w:val="none" w:sz="0" w:space="0" w:color="auto"/>
        <w:right w:val="none" w:sz="0" w:space="0" w:color="auto"/>
      </w:divBdr>
    </w:div>
    <w:div w:id="1282149946">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7">
          <w:marLeft w:val="0"/>
          <w:marRight w:val="0"/>
          <w:marTop w:val="0"/>
          <w:marBottom w:val="150"/>
          <w:divBdr>
            <w:top w:val="none" w:sz="0" w:space="0" w:color="auto"/>
            <w:left w:val="none" w:sz="0" w:space="0" w:color="auto"/>
            <w:bottom w:val="none" w:sz="0" w:space="0" w:color="auto"/>
            <w:right w:val="none" w:sz="0" w:space="0" w:color="auto"/>
          </w:divBdr>
          <w:divsChild>
            <w:div w:id="1068040541">
              <w:marLeft w:val="0"/>
              <w:marRight w:val="0"/>
              <w:marTop w:val="225"/>
              <w:marBottom w:val="0"/>
              <w:divBdr>
                <w:top w:val="none" w:sz="0" w:space="0" w:color="auto"/>
                <w:left w:val="none" w:sz="0" w:space="0" w:color="auto"/>
                <w:bottom w:val="none" w:sz="0" w:space="0" w:color="auto"/>
                <w:right w:val="none" w:sz="0" w:space="0" w:color="auto"/>
              </w:divBdr>
              <w:divsChild>
                <w:div w:id="10578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82365">
      <w:bodyDiv w:val="1"/>
      <w:marLeft w:val="0"/>
      <w:marRight w:val="0"/>
      <w:marTop w:val="0"/>
      <w:marBottom w:val="0"/>
      <w:divBdr>
        <w:top w:val="none" w:sz="0" w:space="0" w:color="auto"/>
        <w:left w:val="none" w:sz="0" w:space="0" w:color="auto"/>
        <w:bottom w:val="none" w:sz="0" w:space="0" w:color="auto"/>
        <w:right w:val="none" w:sz="0" w:space="0" w:color="auto"/>
      </w:divBdr>
    </w:div>
    <w:div w:id="1498957504">
      <w:bodyDiv w:val="1"/>
      <w:marLeft w:val="0"/>
      <w:marRight w:val="0"/>
      <w:marTop w:val="0"/>
      <w:marBottom w:val="0"/>
      <w:divBdr>
        <w:top w:val="none" w:sz="0" w:space="0" w:color="auto"/>
        <w:left w:val="none" w:sz="0" w:space="0" w:color="auto"/>
        <w:bottom w:val="none" w:sz="0" w:space="0" w:color="auto"/>
        <w:right w:val="none" w:sz="0" w:space="0" w:color="auto"/>
      </w:divBdr>
      <w:divsChild>
        <w:div w:id="128860134">
          <w:marLeft w:val="0"/>
          <w:marRight w:val="0"/>
          <w:marTop w:val="0"/>
          <w:marBottom w:val="0"/>
          <w:divBdr>
            <w:top w:val="none" w:sz="0" w:space="0" w:color="auto"/>
            <w:left w:val="none" w:sz="0" w:space="0" w:color="auto"/>
            <w:bottom w:val="none" w:sz="0" w:space="0" w:color="auto"/>
            <w:right w:val="none" w:sz="0" w:space="0" w:color="auto"/>
          </w:divBdr>
        </w:div>
        <w:div w:id="799767870">
          <w:marLeft w:val="0"/>
          <w:marRight w:val="0"/>
          <w:marTop w:val="0"/>
          <w:marBottom w:val="0"/>
          <w:divBdr>
            <w:top w:val="none" w:sz="0" w:space="0" w:color="auto"/>
            <w:left w:val="none" w:sz="0" w:space="0" w:color="auto"/>
            <w:bottom w:val="none" w:sz="0" w:space="0" w:color="auto"/>
            <w:right w:val="none" w:sz="0" w:space="0" w:color="auto"/>
          </w:divBdr>
          <w:divsChild>
            <w:div w:id="2078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9691">
      <w:bodyDiv w:val="1"/>
      <w:marLeft w:val="0"/>
      <w:marRight w:val="0"/>
      <w:marTop w:val="0"/>
      <w:marBottom w:val="0"/>
      <w:divBdr>
        <w:top w:val="none" w:sz="0" w:space="0" w:color="auto"/>
        <w:left w:val="none" w:sz="0" w:space="0" w:color="auto"/>
        <w:bottom w:val="none" w:sz="0" w:space="0" w:color="auto"/>
        <w:right w:val="none" w:sz="0" w:space="0" w:color="auto"/>
      </w:divBdr>
    </w:div>
    <w:div w:id="1898662805">
      <w:bodyDiv w:val="1"/>
      <w:marLeft w:val="0"/>
      <w:marRight w:val="0"/>
      <w:marTop w:val="0"/>
      <w:marBottom w:val="0"/>
      <w:divBdr>
        <w:top w:val="none" w:sz="0" w:space="0" w:color="auto"/>
        <w:left w:val="none" w:sz="0" w:space="0" w:color="auto"/>
        <w:bottom w:val="none" w:sz="0" w:space="0" w:color="auto"/>
        <w:right w:val="none" w:sz="0" w:space="0" w:color="auto"/>
      </w:divBdr>
      <w:divsChild>
        <w:div w:id="2057584854">
          <w:marLeft w:val="0"/>
          <w:marRight w:val="0"/>
          <w:marTop w:val="0"/>
          <w:marBottom w:val="0"/>
          <w:divBdr>
            <w:top w:val="none" w:sz="0" w:space="0" w:color="auto"/>
            <w:left w:val="none" w:sz="0" w:space="0" w:color="auto"/>
            <w:bottom w:val="none" w:sz="0" w:space="0" w:color="auto"/>
            <w:right w:val="none" w:sz="0" w:space="0" w:color="auto"/>
          </w:divBdr>
        </w:div>
        <w:div w:id="832069902">
          <w:marLeft w:val="0"/>
          <w:marRight w:val="0"/>
          <w:marTop w:val="0"/>
          <w:marBottom w:val="0"/>
          <w:divBdr>
            <w:top w:val="none" w:sz="0" w:space="0" w:color="auto"/>
            <w:left w:val="none" w:sz="0" w:space="0" w:color="auto"/>
            <w:bottom w:val="none" w:sz="0" w:space="0" w:color="auto"/>
            <w:right w:val="none" w:sz="0" w:space="0" w:color="auto"/>
          </w:divBdr>
          <w:divsChild>
            <w:div w:id="10930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2025-03-13T15:02:00Z</dcterms:created>
  <dcterms:modified xsi:type="dcterms:W3CDTF">2025-03-17T14:10:00Z</dcterms:modified>
</cp:coreProperties>
</file>